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0AA38" w14:textId="773058EC" w:rsidR="00803F68" w:rsidRPr="00323315" w:rsidRDefault="00875A1F" w:rsidP="00565A8A">
      <w:pPr>
        <w:spacing w:after="0"/>
        <w:jc w:val="center"/>
        <w:rPr>
          <w:rFonts w:ascii="Arial" w:hAnsi="Arial" w:cs="Arial"/>
          <w:b/>
          <w:color w:val="00B050"/>
          <w:sz w:val="20"/>
          <w:szCs w:val="20"/>
          <w:lang w:val="en-US"/>
        </w:rPr>
      </w:pPr>
      <w:r>
        <w:rPr>
          <w:rFonts w:ascii="Arial" w:hAnsi="Arial" w:cs="Arial"/>
          <w:b/>
          <w:color w:val="00B050"/>
          <w:sz w:val="20"/>
          <w:szCs w:val="20"/>
          <w:lang w:val="en-US"/>
        </w:rPr>
        <w:t>General Assembly</w:t>
      </w:r>
      <w:r w:rsidR="00803F68" w:rsidRPr="00323315">
        <w:rPr>
          <w:rFonts w:ascii="Arial" w:hAnsi="Arial" w:cs="Arial"/>
          <w:b/>
          <w:color w:val="00B050"/>
          <w:sz w:val="20"/>
          <w:szCs w:val="20"/>
          <w:lang w:val="en-US"/>
        </w:rPr>
        <w:t xml:space="preserve"> meeting</w:t>
      </w:r>
      <w:r w:rsidR="00F52788">
        <w:rPr>
          <w:rFonts w:ascii="Arial" w:hAnsi="Arial" w:cs="Arial"/>
          <w:b/>
          <w:color w:val="00B050"/>
          <w:sz w:val="20"/>
          <w:szCs w:val="20"/>
          <w:lang w:val="en-US"/>
        </w:rPr>
        <w:t>s</w:t>
      </w:r>
    </w:p>
    <w:p w14:paraId="4AD28895" w14:textId="77777777" w:rsidR="006019D4" w:rsidRDefault="00565A8A" w:rsidP="00803F68">
      <w:pPr>
        <w:spacing w:after="0"/>
        <w:jc w:val="center"/>
        <w:rPr>
          <w:rFonts w:ascii="Arial" w:hAnsi="Arial" w:cs="Arial"/>
          <w:b/>
          <w:color w:val="00B050"/>
          <w:sz w:val="20"/>
          <w:szCs w:val="20"/>
          <w:lang w:val="en-US"/>
        </w:rPr>
      </w:pPr>
      <w:r>
        <w:rPr>
          <w:rFonts w:ascii="Arial" w:hAnsi="Arial" w:cs="Arial"/>
          <w:b/>
          <w:color w:val="00B050"/>
          <w:sz w:val="20"/>
          <w:szCs w:val="20"/>
          <w:lang w:val="en-US"/>
        </w:rPr>
        <w:t>ACTIONS</w:t>
      </w:r>
      <w:r w:rsidR="006019D4">
        <w:rPr>
          <w:rFonts w:ascii="Arial" w:hAnsi="Arial" w:cs="Arial"/>
          <w:b/>
          <w:color w:val="00B050"/>
          <w:sz w:val="20"/>
          <w:szCs w:val="20"/>
          <w:lang w:val="en-US"/>
        </w:rPr>
        <w:t xml:space="preserve"> </w:t>
      </w:r>
    </w:p>
    <w:p w14:paraId="36BE63B4" w14:textId="2872D8D3" w:rsidR="00803F68" w:rsidRDefault="00803F68" w:rsidP="00803F68">
      <w:pPr>
        <w:spacing w:after="0"/>
        <w:jc w:val="center"/>
        <w:rPr>
          <w:rFonts w:ascii="Arial" w:hAnsi="Arial" w:cs="Arial"/>
          <w:b/>
          <w:color w:val="2575AE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6"/>
        <w:gridCol w:w="6326"/>
        <w:gridCol w:w="2126"/>
        <w:gridCol w:w="2126"/>
        <w:gridCol w:w="2516"/>
      </w:tblGrid>
      <w:tr w:rsidR="00F52788" w:rsidRPr="00730C2C" w14:paraId="195DF094" w14:textId="77777777" w:rsidTr="00240FA1">
        <w:trPr>
          <w:tblHeader/>
        </w:trPr>
        <w:tc>
          <w:tcPr>
            <w:tcW w:w="1466" w:type="dxa"/>
            <w:vAlign w:val="center"/>
          </w:tcPr>
          <w:p w14:paraId="6D0C0BF8" w14:textId="2AC3C0C1" w:rsidR="00F52788" w:rsidRPr="00730C2C" w:rsidRDefault="00F52788" w:rsidP="00B27092">
            <w:pPr>
              <w:spacing w:line="276" w:lineRule="auto"/>
              <w:jc w:val="center"/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</w:pPr>
            <w:r w:rsidRPr="00730C2C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Meeting date</w:t>
            </w:r>
          </w:p>
        </w:tc>
        <w:tc>
          <w:tcPr>
            <w:tcW w:w="6326" w:type="dxa"/>
            <w:vAlign w:val="center"/>
          </w:tcPr>
          <w:p w14:paraId="02342B66" w14:textId="3D8FABDC" w:rsidR="00F52788" w:rsidRPr="00730C2C" w:rsidRDefault="00F52788" w:rsidP="00B27092">
            <w:pPr>
              <w:spacing w:line="276" w:lineRule="auto"/>
              <w:jc w:val="center"/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</w:pPr>
            <w:r w:rsidRPr="00730C2C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What?</w:t>
            </w:r>
          </w:p>
        </w:tc>
        <w:tc>
          <w:tcPr>
            <w:tcW w:w="2126" w:type="dxa"/>
            <w:vAlign w:val="center"/>
          </w:tcPr>
          <w:p w14:paraId="267196BD" w14:textId="67311454" w:rsidR="00F52788" w:rsidRPr="00730C2C" w:rsidRDefault="00F52788" w:rsidP="00B27092">
            <w:pPr>
              <w:spacing w:line="276" w:lineRule="auto"/>
              <w:jc w:val="center"/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</w:pPr>
            <w:r w:rsidRPr="00730C2C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Who?</w:t>
            </w:r>
          </w:p>
        </w:tc>
        <w:tc>
          <w:tcPr>
            <w:tcW w:w="2126" w:type="dxa"/>
            <w:vAlign w:val="center"/>
          </w:tcPr>
          <w:p w14:paraId="6EB08A5B" w14:textId="16082129" w:rsidR="00F52788" w:rsidRPr="00730C2C" w:rsidRDefault="00013325" w:rsidP="00B27092">
            <w:pPr>
              <w:spacing w:line="276" w:lineRule="auto"/>
              <w:jc w:val="center"/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 xml:space="preserve">(By) </w:t>
            </w:r>
            <w:r w:rsidR="00F52788" w:rsidRPr="00730C2C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When?</w:t>
            </w:r>
          </w:p>
        </w:tc>
        <w:tc>
          <w:tcPr>
            <w:tcW w:w="2516" w:type="dxa"/>
            <w:vAlign w:val="center"/>
          </w:tcPr>
          <w:p w14:paraId="40608E74" w14:textId="77777777" w:rsidR="00F52788" w:rsidRPr="00730C2C" w:rsidRDefault="00F52788" w:rsidP="00B27092">
            <w:pPr>
              <w:spacing w:line="276" w:lineRule="auto"/>
              <w:jc w:val="center"/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</w:pPr>
            <w:r w:rsidRPr="00730C2C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Status by</w:t>
            </w:r>
          </w:p>
          <w:p w14:paraId="05B8B0A9" w14:textId="44E67659" w:rsidR="00F52788" w:rsidRPr="00730C2C" w:rsidRDefault="00D05C6F" w:rsidP="00B27092">
            <w:pPr>
              <w:spacing w:line="276" w:lineRule="auto"/>
              <w:jc w:val="center"/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2</w:t>
            </w:r>
            <w:r w:rsidR="00C419B2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9</w:t>
            </w:r>
            <w:r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 xml:space="preserve"> Feb 2019</w:t>
            </w:r>
          </w:p>
        </w:tc>
      </w:tr>
      <w:tr w:rsidR="004472AF" w:rsidRPr="00764486" w14:paraId="679CA829" w14:textId="77777777" w:rsidTr="00240FA1">
        <w:tc>
          <w:tcPr>
            <w:tcW w:w="1466" w:type="dxa"/>
            <w:shd w:val="clear" w:color="auto" w:fill="B8CCE4" w:themeFill="accent1" w:themeFillTint="66"/>
          </w:tcPr>
          <w:p w14:paraId="64A1CB30" w14:textId="77777777" w:rsidR="004472AF" w:rsidRDefault="004472AF" w:rsidP="004472A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26" w:type="dxa"/>
            <w:shd w:val="clear" w:color="auto" w:fill="B8CCE4" w:themeFill="accent1" w:themeFillTint="66"/>
          </w:tcPr>
          <w:p w14:paraId="2DFCEFBE" w14:textId="7D841A89" w:rsidR="004472AF" w:rsidRPr="0074427F" w:rsidRDefault="004472AF" w:rsidP="004472AF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For </w:t>
            </w:r>
            <w:r w:rsidR="00500777">
              <w:rPr>
                <w:rFonts w:ascii="Arial" w:hAnsi="Arial" w:cs="Arial"/>
                <w:b/>
                <w:sz w:val="20"/>
                <w:szCs w:val="20"/>
                <w:lang w:val="en-US"/>
              </w:rPr>
              <w:t>next meeting</w:t>
            </w:r>
            <w:r w:rsidR="00C477B5">
              <w:rPr>
                <w:rFonts w:ascii="Arial" w:hAnsi="Arial" w:cs="Arial"/>
                <w:b/>
                <w:sz w:val="20"/>
                <w:szCs w:val="20"/>
                <w:lang w:val="en-US"/>
              </w:rPr>
              <w:t>/call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14:paraId="5B8616CD" w14:textId="77777777" w:rsidR="004472AF" w:rsidRDefault="004472AF" w:rsidP="004472A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B8CCE4" w:themeFill="accent1" w:themeFillTint="66"/>
          </w:tcPr>
          <w:p w14:paraId="42259AF4" w14:textId="77777777" w:rsidR="004472AF" w:rsidRDefault="004472AF" w:rsidP="004472A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</w:tcPr>
          <w:p w14:paraId="37B64C5F" w14:textId="77777777" w:rsidR="004472AF" w:rsidRDefault="004472AF" w:rsidP="004472AF">
            <w:pPr>
              <w:jc w:val="center"/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C419B2" w:rsidRPr="00D05C6F" w14:paraId="6E2395C9" w14:textId="77777777" w:rsidTr="00240FA1">
        <w:tc>
          <w:tcPr>
            <w:tcW w:w="1466" w:type="dxa"/>
          </w:tcPr>
          <w:p w14:paraId="42F54385" w14:textId="76BD18BA" w:rsidR="00C419B2" w:rsidRPr="00730C2C" w:rsidRDefault="00C419B2" w:rsidP="00C419B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562C27C5" w14:textId="5BDD54C2" w:rsidR="00C419B2" w:rsidRPr="00730C2C" w:rsidRDefault="00C477B5" w:rsidP="00C419B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477B5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Membership: </w:t>
            </w:r>
            <w:r w:rsidR="00C419B2">
              <w:rPr>
                <w:rFonts w:ascii="Arial" w:hAnsi="Arial" w:cs="Arial"/>
                <w:sz w:val="20"/>
                <w:szCs w:val="20"/>
                <w:lang w:val="en-US"/>
              </w:rPr>
              <w:t xml:space="preserve">Ensure signature of by-laws and governance rules by all Members </w:t>
            </w:r>
          </w:p>
        </w:tc>
        <w:tc>
          <w:tcPr>
            <w:tcW w:w="2126" w:type="dxa"/>
          </w:tcPr>
          <w:p w14:paraId="76FEA454" w14:textId="54F0781D" w:rsidR="00C419B2" w:rsidRDefault="00C419B2" w:rsidP="00C419B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N. Francis</w:t>
            </w:r>
          </w:p>
        </w:tc>
        <w:tc>
          <w:tcPr>
            <w:tcW w:w="2126" w:type="dxa"/>
          </w:tcPr>
          <w:p w14:paraId="21F31CB5" w14:textId="283CE3DA" w:rsidR="00C419B2" w:rsidRPr="00730C2C" w:rsidRDefault="00C419B2" w:rsidP="00C419B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Mar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A11EB4" w14:textId="7335D0E3" w:rsidR="00C419B2" w:rsidRDefault="00C419B2" w:rsidP="00C419B2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2C5083" w:rsidRPr="002C5083" w14:paraId="3F4FB7A2" w14:textId="77777777" w:rsidTr="00240FA1">
        <w:tc>
          <w:tcPr>
            <w:tcW w:w="1466" w:type="dxa"/>
          </w:tcPr>
          <w:p w14:paraId="27BC3C1F" w14:textId="6AB03428" w:rsidR="002C5083" w:rsidRDefault="002C5083" w:rsidP="00C419B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7B5B3DE9" w14:textId="29AE18FE" w:rsidR="002C5083" w:rsidRDefault="00C477B5" w:rsidP="00C419B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477B5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Membership: </w:t>
            </w:r>
            <w:r w:rsidR="002C5083">
              <w:rPr>
                <w:rFonts w:ascii="Arial" w:hAnsi="Arial" w:cs="Arial"/>
                <w:sz w:val="20"/>
                <w:szCs w:val="20"/>
                <w:lang w:val="en-US"/>
              </w:rPr>
              <w:t>Update Governance rules with agreed Associate association membership conditions and circulate for signature by all Members</w:t>
            </w:r>
          </w:p>
        </w:tc>
        <w:tc>
          <w:tcPr>
            <w:tcW w:w="2126" w:type="dxa"/>
          </w:tcPr>
          <w:p w14:paraId="76630CE0" w14:textId="62CD958A" w:rsidR="002C5083" w:rsidRDefault="002C5083" w:rsidP="00C419B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50F1E9AE" w14:textId="40BF326C" w:rsidR="002C5083" w:rsidRDefault="002C5083" w:rsidP="00C419B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Mar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9E9F3C" w14:textId="77777777" w:rsidR="002C5083" w:rsidRDefault="002C5083" w:rsidP="00C419B2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2C5083" w14:paraId="5C25AE02" w14:textId="77777777" w:rsidTr="00240FA1">
        <w:tc>
          <w:tcPr>
            <w:tcW w:w="1466" w:type="dxa"/>
          </w:tcPr>
          <w:p w14:paraId="5AEEB801" w14:textId="2D5A25D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180405</w:t>
            </w:r>
          </w:p>
        </w:tc>
        <w:tc>
          <w:tcPr>
            <w:tcW w:w="6326" w:type="dxa"/>
          </w:tcPr>
          <w:p w14:paraId="1315EC10" w14:textId="592DC84F" w:rsidR="00F57508" w:rsidRPr="00C477B5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750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Membership: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Approach American partners to organize an Antimony Day America</w:t>
            </w:r>
          </w:p>
        </w:tc>
        <w:tc>
          <w:tcPr>
            <w:tcW w:w="2126" w:type="dxa"/>
          </w:tcPr>
          <w:p w14:paraId="4B0DD24A" w14:textId="6C0693ED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N. Francis</w:t>
            </w:r>
          </w:p>
        </w:tc>
        <w:tc>
          <w:tcPr>
            <w:tcW w:w="2126" w:type="dxa"/>
          </w:tcPr>
          <w:p w14:paraId="6C494EBA" w14:textId="5365CBAE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Q3 2018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5E1A59" w14:textId="0343B14D" w:rsidR="00F57508" w:rsidRDefault="00F5750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  <w:t>On-going</w:t>
            </w:r>
            <w:r w:rsidRPr="004758B9">
              <w:rPr>
                <w:rFonts w:ascii="Arial" w:eastAsia="Calibri" w:hAnsi="Arial" w:cs="Arial"/>
                <w:bCs/>
                <w:kern w:val="24"/>
                <w:sz w:val="20"/>
                <w:szCs w:val="20"/>
                <w:lang w:val="en-US"/>
              </w:rPr>
              <w:t>, Washington 5 Apr 2019</w:t>
            </w:r>
          </w:p>
        </w:tc>
      </w:tr>
      <w:tr w:rsidR="00F57508" w:rsidRPr="002C5083" w14:paraId="72F3315A" w14:textId="77777777" w:rsidTr="00240FA1">
        <w:tc>
          <w:tcPr>
            <w:tcW w:w="1466" w:type="dxa"/>
          </w:tcPr>
          <w:p w14:paraId="054F7DFF" w14:textId="06BECE30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55A149F8" w14:textId="311BF9A7" w:rsidR="00F57508" w:rsidRPr="00F57508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Membership: </w:t>
            </w:r>
            <w:r w:rsidRPr="00240FA1">
              <w:rPr>
                <w:rFonts w:ascii="Arial" w:hAnsi="Arial" w:cs="Arial"/>
                <w:sz w:val="20"/>
                <w:szCs w:val="20"/>
                <w:lang w:val="en-US"/>
              </w:rPr>
              <w:t xml:space="preserve">Participate in </w:t>
            </w:r>
            <w:r w:rsidR="00240FA1" w:rsidRPr="00240FA1">
              <w:rPr>
                <w:rFonts w:ascii="Arial" w:hAnsi="Arial" w:cs="Arial"/>
                <w:sz w:val="20"/>
                <w:szCs w:val="20"/>
                <w:lang w:val="en-US"/>
              </w:rPr>
              <w:t>events in Asia only when travel and accommodation costs are sponsored</w:t>
            </w:r>
          </w:p>
        </w:tc>
        <w:tc>
          <w:tcPr>
            <w:tcW w:w="2126" w:type="dxa"/>
          </w:tcPr>
          <w:p w14:paraId="279FA0FD" w14:textId="53E1BFB9" w:rsidR="00F57508" w:rsidRDefault="00240FA1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0373B8FC" w14:textId="77777777" w:rsidR="00F57508" w:rsidRDefault="00240FA1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China: Jun 2019</w:t>
            </w:r>
          </w:p>
          <w:p w14:paraId="31EFC0FC" w14:textId="66C0A32A" w:rsidR="00240FA1" w:rsidRDefault="00240FA1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Japan: Oct-Nov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CB4A6E" w14:textId="77777777" w:rsidR="00F57508" w:rsidRDefault="00F5750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2C5083" w14:paraId="1CE7146B" w14:textId="77777777" w:rsidTr="00240FA1">
        <w:tc>
          <w:tcPr>
            <w:tcW w:w="1466" w:type="dxa"/>
          </w:tcPr>
          <w:p w14:paraId="1FCA16F3" w14:textId="0E34C160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26DF21AD" w14:textId="7F571F5E" w:rsidR="00F57508" w:rsidRPr="00C477B5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 w:rsidRPr="003C409C">
              <w:rPr>
                <w:rFonts w:ascii="Arial" w:hAnsi="Arial" w:cs="Arial"/>
                <w:sz w:val="20"/>
                <w:szCs w:val="20"/>
                <w:lang w:val="en-US"/>
              </w:rPr>
              <w:t>Inform i2a about cases of deviations from i2a’s self-classifications for Sb substances on the market</w:t>
            </w:r>
          </w:p>
        </w:tc>
        <w:tc>
          <w:tcPr>
            <w:tcW w:w="2126" w:type="dxa"/>
          </w:tcPr>
          <w:p w14:paraId="591BA291" w14:textId="202DB90D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Members</w:t>
            </w:r>
          </w:p>
        </w:tc>
        <w:tc>
          <w:tcPr>
            <w:tcW w:w="2126" w:type="dxa"/>
          </w:tcPr>
          <w:p w14:paraId="143881C6" w14:textId="183E2CAB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ASAP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D74E63" w14:textId="77777777" w:rsidR="00F57508" w:rsidRDefault="00F5750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2C5083" w14:paraId="1645C337" w14:textId="77777777" w:rsidTr="00240FA1">
        <w:tc>
          <w:tcPr>
            <w:tcW w:w="1466" w:type="dxa"/>
          </w:tcPr>
          <w:p w14:paraId="7C378B85" w14:textId="0E38467D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79F06726" w14:textId="57296AB5" w:rsidR="00F57508" w:rsidRDefault="00F57508" w:rsidP="00F575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477B5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Chase NTP to obtain clarification on scope and timing of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RoC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Listing of ATO</w:t>
            </w:r>
          </w:p>
        </w:tc>
        <w:tc>
          <w:tcPr>
            <w:tcW w:w="2126" w:type="dxa"/>
          </w:tcPr>
          <w:p w14:paraId="16B20422" w14:textId="645AE783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46555269" w14:textId="14BFD35D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Mar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47599D" w14:textId="77777777" w:rsidR="00F57508" w:rsidRDefault="00F5750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2C5083" w14:paraId="22F1A110" w14:textId="77777777" w:rsidTr="00240FA1">
        <w:tc>
          <w:tcPr>
            <w:tcW w:w="1466" w:type="dxa"/>
          </w:tcPr>
          <w:p w14:paraId="50750921" w14:textId="328AD1E2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34EC1387" w14:textId="6CC9CFA7" w:rsidR="00F57508" w:rsidRPr="00C477B5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 xml:space="preserve">Chase ECHA to obtain specific week/day of release of draft </w:t>
            </w:r>
            <w:proofErr w:type="spellStart"/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>SEv</w:t>
            </w:r>
            <w:proofErr w:type="spellEnd"/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 xml:space="preserve"> decisions</w:t>
            </w:r>
          </w:p>
        </w:tc>
        <w:tc>
          <w:tcPr>
            <w:tcW w:w="2126" w:type="dxa"/>
          </w:tcPr>
          <w:p w14:paraId="5FB5E208" w14:textId="58AB313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5FAD2B64" w14:textId="7125C942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Mar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66770B" w14:textId="77777777" w:rsidR="00F57508" w:rsidRDefault="00F5750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2C5083" w14:paraId="580481CC" w14:textId="77777777" w:rsidTr="00240FA1">
        <w:tc>
          <w:tcPr>
            <w:tcW w:w="1466" w:type="dxa"/>
          </w:tcPr>
          <w:p w14:paraId="5E035C5C" w14:textId="718C87DF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41FB27EA" w14:textId="3745765D" w:rsidR="00F57508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 w:rsidRPr="0022728D">
              <w:rPr>
                <w:rFonts w:ascii="Arial" w:hAnsi="Arial" w:cs="Arial"/>
                <w:sz w:val="20"/>
                <w:szCs w:val="20"/>
                <w:lang w:val="en-US"/>
              </w:rPr>
              <w:t>Mobilize attention of Commission on RoHS project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to avoid useless/damaging results</w:t>
            </w:r>
          </w:p>
        </w:tc>
        <w:tc>
          <w:tcPr>
            <w:tcW w:w="2126" w:type="dxa"/>
          </w:tcPr>
          <w:p w14:paraId="5B370476" w14:textId="7EDAAD7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C. Braibant (with BSEF, EM and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cefic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2126" w:type="dxa"/>
          </w:tcPr>
          <w:p w14:paraId="68B31581" w14:textId="263DACB6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Mar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4CF29F" w14:textId="77777777" w:rsidR="00F57508" w:rsidRDefault="00F5750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2C5083" w14:paraId="331C8B01" w14:textId="77777777" w:rsidTr="00240FA1">
        <w:tc>
          <w:tcPr>
            <w:tcW w:w="1466" w:type="dxa"/>
          </w:tcPr>
          <w:p w14:paraId="0A60FD9D" w14:textId="6DAEEE4E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45EE1427" w14:textId="519D06EE" w:rsidR="00F57508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 w:rsidRPr="0022728D">
              <w:rPr>
                <w:rFonts w:ascii="Arial" w:hAnsi="Arial" w:cs="Arial"/>
                <w:sz w:val="20"/>
                <w:szCs w:val="20"/>
                <w:lang w:val="en-US"/>
              </w:rPr>
              <w:t>Send all recent, reliable and relevant data for risk assessment to Environment Canada and Health Canada</w:t>
            </w:r>
          </w:p>
        </w:tc>
        <w:tc>
          <w:tcPr>
            <w:tcW w:w="2126" w:type="dxa"/>
          </w:tcPr>
          <w:p w14:paraId="5987E4C6" w14:textId="56D73686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4D605A25" w14:textId="644F93A1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Mar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6F0B98" w14:textId="77777777" w:rsidR="00F57508" w:rsidRDefault="00F5750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2C5083" w14:paraId="5815C011" w14:textId="77777777" w:rsidTr="00240FA1">
        <w:tc>
          <w:tcPr>
            <w:tcW w:w="1466" w:type="dxa"/>
          </w:tcPr>
          <w:p w14:paraId="484BA544" w14:textId="26EAF8BC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181115</w:t>
            </w:r>
          </w:p>
        </w:tc>
        <w:tc>
          <w:tcPr>
            <w:tcW w:w="6326" w:type="dxa"/>
          </w:tcPr>
          <w:p w14:paraId="190FED4F" w14:textId="1F551838" w:rsidR="00F57508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477B5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Produce dedicated risk/benefit description of participating/not participating in i2a’s Workplace Exposure Monitoring Campaign</w:t>
            </w:r>
          </w:p>
        </w:tc>
        <w:tc>
          <w:tcPr>
            <w:tcW w:w="2126" w:type="dxa"/>
          </w:tcPr>
          <w:p w14:paraId="130FADBE" w14:textId="1E8EE09B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5B8914C8" w14:textId="6A4B5FFD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ASAP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EF36CA" w14:textId="68AE6A43" w:rsidR="00F57508" w:rsidRDefault="00F5750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 w:rsidRPr="004758B9">
              <w:rPr>
                <w:rFonts w:ascii="Arial" w:eastAsia="Calibri" w:hAnsi="Arial" w:cs="Arial"/>
                <w:color w:val="F79646" w:themeColor="accent6"/>
                <w:kern w:val="24"/>
                <w:sz w:val="20"/>
                <w:szCs w:val="20"/>
              </w:rPr>
              <w:t>On-</w:t>
            </w:r>
            <w:proofErr w:type="spellStart"/>
            <w:r w:rsidRPr="004758B9">
              <w:rPr>
                <w:rFonts w:ascii="Arial" w:eastAsia="Calibri" w:hAnsi="Arial" w:cs="Arial"/>
                <w:color w:val="F79646" w:themeColor="accent6"/>
                <w:kern w:val="24"/>
                <w:sz w:val="20"/>
                <w:szCs w:val="20"/>
              </w:rPr>
              <w:t>going</w:t>
            </w:r>
            <w:proofErr w:type="spellEnd"/>
          </w:p>
        </w:tc>
      </w:tr>
      <w:tr w:rsidR="00F57508" w:rsidRPr="002C5083" w14:paraId="058E2DED" w14:textId="77777777" w:rsidTr="00240FA1">
        <w:tc>
          <w:tcPr>
            <w:tcW w:w="1466" w:type="dxa"/>
          </w:tcPr>
          <w:p w14:paraId="2E27375A" w14:textId="3DA1F5C3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31833703" w14:textId="62E32100" w:rsidR="00F57508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 xml:space="preserve">Produce comment to draft TLV proposal from ACGIH (and include request for clarification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of TLV calculation, </w:t>
            </w:r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 xml:space="preserve">and note on </w:t>
            </w:r>
            <w:proofErr w:type="spellStart"/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>LoD</w:t>
            </w:r>
            <w:proofErr w:type="spellEnd"/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>LoQ</w:t>
            </w:r>
            <w:proofErr w:type="spellEnd"/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 xml:space="preserve"> / sample duration vs activity duration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2126" w:type="dxa"/>
          </w:tcPr>
          <w:p w14:paraId="11E2343A" w14:textId="3E0B0A9C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Braibant, C. Boreiko</w:t>
            </w:r>
          </w:p>
        </w:tc>
        <w:tc>
          <w:tcPr>
            <w:tcW w:w="2126" w:type="dxa"/>
          </w:tcPr>
          <w:p w14:paraId="2DFA4926" w14:textId="33E6A83F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31 May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D4F37E" w14:textId="77777777" w:rsidR="00F57508" w:rsidRDefault="00F5750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D05C6F" w14:paraId="20266AB3" w14:textId="77777777" w:rsidTr="00240FA1">
        <w:tc>
          <w:tcPr>
            <w:tcW w:w="1466" w:type="dxa"/>
          </w:tcPr>
          <w:p w14:paraId="1D4ACA6D" w14:textId="7777777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0C2C">
              <w:rPr>
                <w:rFonts w:ascii="Arial" w:hAnsi="Arial" w:cs="Arial"/>
                <w:sz w:val="20"/>
                <w:szCs w:val="20"/>
                <w:lang w:val="en-US"/>
              </w:rPr>
              <w:t>171130</w:t>
            </w:r>
          </w:p>
          <w:p w14:paraId="5944708B" w14:textId="7777777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180405</w:t>
            </w:r>
          </w:p>
          <w:p w14:paraId="539567E4" w14:textId="319E6022" w:rsidR="00F57508" w:rsidRPr="00730C2C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180626</w:t>
            </w:r>
          </w:p>
        </w:tc>
        <w:tc>
          <w:tcPr>
            <w:tcW w:w="6326" w:type="dxa"/>
          </w:tcPr>
          <w:p w14:paraId="23DAD7D0" w14:textId="6D8CCCE2" w:rsidR="00F57508" w:rsidRDefault="00F57508" w:rsidP="00F575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477B5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 w:rsidRPr="00730C2C">
              <w:rPr>
                <w:rFonts w:ascii="Arial" w:hAnsi="Arial" w:cs="Arial"/>
                <w:sz w:val="20"/>
                <w:szCs w:val="20"/>
                <w:lang w:val="en-US"/>
              </w:rPr>
              <w:t>Commission SEA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study</w:t>
            </w:r>
            <w:r w:rsidRPr="00730C2C">
              <w:rPr>
                <w:rFonts w:ascii="Arial" w:hAnsi="Arial" w:cs="Arial"/>
                <w:sz w:val="20"/>
                <w:szCs w:val="20"/>
                <w:lang w:val="en-US"/>
              </w:rPr>
              <w:t xml:space="preserve"> to quantify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societal value of Sb substances, and subsequently:</w:t>
            </w:r>
          </w:p>
          <w:p w14:paraId="1D9609C7" w14:textId="77777777" w:rsidR="00F57508" w:rsidRPr="00C419B2" w:rsidRDefault="00F57508" w:rsidP="00F57508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419B2">
              <w:rPr>
                <w:rFonts w:ascii="Arial" w:hAnsi="Arial" w:cs="Arial"/>
                <w:sz w:val="20"/>
                <w:szCs w:val="20"/>
                <w:lang w:val="en-US"/>
              </w:rPr>
              <w:t>Relative value/benefits of Sb vs other metals</w:t>
            </w:r>
          </w:p>
          <w:p w14:paraId="2001C826" w14:textId="77777777" w:rsidR="00F57508" w:rsidRPr="00C419B2" w:rsidRDefault="00F57508" w:rsidP="00F57508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419B2">
              <w:rPr>
                <w:rFonts w:ascii="Arial" w:hAnsi="Arial" w:cs="Arial"/>
                <w:sz w:val="20"/>
                <w:szCs w:val="20"/>
                <w:lang w:val="en-US"/>
              </w:rPr>
              <w:t>Costs triggered by a reclassification (or RoHS restriction)</w:t>
            </w:r>
          </w:p>
          <w:p w14:paraId="25BF6C4C" w14:textId="7F681DC3" w:rsidR="00F57508" w:rsidRPr="00C419B2" w:rsidRDefault="00F57508" w:rsidP="00F57508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419B2">
              <w:rPr>
                <w:rFonts w:ascii="Arial" w:hAnsi="Arial" w:cs="Arial"/>
                <w:sz w:val="20"/>
                <w:szCs w:val="20"/>
                <w:lang w:val="en-US"/>
              </w:rPr>
              <w:t>Quantification of trade-off between chemical risk and fire safety</w:t>
            </w:r>
          </w:p>
        </w:tc>
        <w:tc>
          <w:tcPr>
            <w:tcW w:w="2126" w:type="dxa"/>
          </w:tcPr>
          <w:p w14:paraId="3BAA6A9D" w14:textId="584AB860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13C8DC0F" w14:textId="45902280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13-14 Nov 2018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EE8D1" w14:textId="45886A5B" w:rsidR="00F57508" w:rsidRPr="004758B9" w:rsidRDefault="00F5750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 w:rsidRPr="004758B9"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  <w:t>On-going</w:t>
            </w:r>
            <w:r w:rsidRPr="00D05C6F"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  <w:t xml:space="preserve"> </w:t>
            </w:r>
          </w:p>
        </w:tc>
      </w:tr>
      <w:tr w:rsidR="00712EBC" w:rsidRPr="00712EBC" w14:paraId="4A3C913B" w14:textId="77777777" w:rsidTr="00240FA1">
        <w:tc>
          <w:tcPr>
            <w:tcW w:w="1466" w:type="dxa"/>
          </w:tcPr>
          <w:p w14:paraId="19BB9D4D" w14:textId="26E8669A" w:rsidR="00712EBC" w:rsidRDefault="00712EBC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190228</w:t>
            </w:r>
          </w:p>
        </w:tc>
        <w:tc>
          <w:tcPr>
            <w:tcW w:w="6326" w:type="dxa"/>
          </w:tcPr>
          <w:p w14:paraId="4D8E4181" w14:textId="66D7375D" w:rsidR="00712EBC" w:rsidRPr="00F57508" w:rsidRDefault="00712EBC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Budget: </w:t>
            </w:r>
            <w:r w:rsidRPr="00712EBC">
              <w:rPr>
                <w:rFonts w:ascii="Arial" w:hAnsi="Arial" w:cs="Arial"/>
                <w:sz w:val="20"/>
                <w:szCs w:val="20"/>
                <w:lang w:val="en-US"/>
              </w:rPr>
              <w:t>Circulate/Complete membership tonnage questionnaire</w:t>
            </w:r>
          </w:p>
        </w:tc>
        <w:tc>
          <w:tcPr>
            <w:tcW w:w="2126" w:type="dxa"/>
          </w:tcPr>
          <w:p w14:paraId="6573C3FC" w14:textId="6CA2147D" w:rsidR="00712EBC" w:rsidRDefault="00712EBC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N. Francis/Members</w:t>
            </w:r>
          </w:p>
        </w:tc>
        <w:tc>
          <w:tcPr>
            <w:tcW w:w="2126" w:type="dxa"/>
          </w:tcPr>
          <w:p w14:paraId="25327763" w14:textId="52462AE6" w:rsidR="00712EBC" w:rsidRDefault="00712EBC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Mar 2019</w:t>
            </w:r>
            <w:bookmarkStart w:id="0" w:name="_GoBack"/>
            <w:bookmarkEnd w:id="0"/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1AC677" w14:textId="77777777" w:rsidR="00712EBC" w:rsidRPr="001447BF" w:rsidRDefault="00712EBC" w:rsidP="00F57508">
            <w:pPr>
              <w:jc w:val="center"/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4E5203" w14:paraId="3F4402E4" w14:textId="77777777" w:rsidTr="00240FA1">
        <w:tc>
          <w:tcPr>
            <w:tcW w:w="1466" w:type="dxa"/>
          </w:tcPr>
          <w:p w14:paraId="50D9DF81" w14:textId="47CC4784" w:rsidR="00F57508" w:rsidRPr="00730C2C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181115</w:t>
            </w:r>
          </w:p>
        </w:tc>
        <w:tc>
          <w:tcPr>
            <w:tcW w:w="6326" w:type="dxa"/>
          </w:tcPr>
          <w:p w14:paraId="51604615" w14:textId="47650F8C" w:rsidR="00F57508" w:rsidRPr="00730C2C" w:rsidRDefault="00F57508" w:rsidP="00F575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750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Budget: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Revise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LoA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itemization/fee justification and reimbursement/reinvoicing calculations upon final 2018 expenses</w:t>
            </w:r>
          </w:p>
        </w:tc>
        <w:tc>
          <w:tcPr>
            <w:tcW w:w="2126" w:type="dxa"/>
          </w:tcPr>
          <w:p w14:paraId="756D74E2" w14:textId="1162AD0B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 / Treasurer / Board</w:t>
            </w:r>
          </w:p>
        </w:tc>
        <w:tc>
          <w:tcPr>
            <w:tcW w:w="2126" w:type="dxa"/>
          </w:tcPr>
          <w:p w14:paraId="0329F977" w14:textId="21326ABF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Mar 201</w:t>
            </w:r>
            <w:r w:rsidR="00071802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40B57" w14:textId="77777777" w:rsidR="00F57508" w:rsidRPr="001447BF" w:rsidRDefault="00F57508" w:rsidP="00F57508">
            <w:pPr>
              <w:jc w:val="center"/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n-US"/>
              </w:rPr>
            </w:pPr>
          </w:p>
        </w:tc>
      </w:tr>
      <w:tr w:rsidR="00F36DC8" w:rsidRPr="00F36DC8" w14:paraId="35F424B5" w14:textId="77777777" w:rsidTr="00240FA1">
        <w:tc>
          <w:tcPr>
            <w:tcW w:w="1466" w:type="dxa"/>
          </w:tcPr>
          <w:p w14:paraId="4FF23A5D" w14:textId="6E294F45" w:rsidR="00F36DC8" w:rsidRDefault="00F36DC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1AB5D6D5" w14:textId="1BC33D6B" w:rsidR="00F36DC8" w:rsidRPr="00F36DC8" w:rsidRDefault="00F36DC8" w:rsidP="00F57508">
            <w:pPr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proofErr w:type="gramStart"/>
            <w:r w:rsidRPr="00F36DC8">
              <w:rPr>
                <w:rFonts w:ascii="Arial" w:hAnsi="Arial" w:cs="Arial"/>
                <w:b/>
                <w:sz w:val="20"/>
                <w:szCs w:val="20"/>
                <w:lang w:val="fr-FR"/>
              </w:rPr>
              <w:t>Communication:</w:t>
            </w:r>
            <w:proofErr w:type="gramEnd"/>
            <w:r w:rsidRPr="00F36DC8">
              <w:rPr>
                <w:rFonts w:ascii="Arial" w:hAnsi="Arial" w:cs="Arial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36DC8">
              <w:rPr>
                <w:rFonts w:ascii="Arial" w:hAnsi="Arial" w:cs="Arial"/>
                <w:sz w:val="20"/>
                <w:szCs w:val="20"/>
                <w:lang w:val="fr-FR"/>
              </w:rPr>
              <w:t>Provide</w:t>
            </w:r>
            <w:proofErr w:type="spellEnd"/>
            <w:r w:rsidRPr="00F36DC8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36DC8">
              <w:rPr>
                <w:rFonts w:ascii="Arial" w:hAnsi="Arial" w:cs="Arial"/>
                <w:sz w:val="20"/>
                <w:szCs w:val="20"/>
                <w:lang w:val="fr-FR"/>
              </w:rPr>
              <w:t>comments</w:t>
            </w:r>
            <w:proofErr w:type="spellEnd"/>
            <w:r w:rsidRPr="00F36DC8">
              <w:rPr>
                <w:rFonts w:ascii="Arial" w:hAnsi="Arial" w:cs="Arial"/>
                <w:sz w:val="20"/>
                <w:szCs w:val="20"/>
                <w:lang w:val="fr-FR"/>
              </w:rPr>
              <w:t xml:space="preserve"> on Communication Plan</w:t>
            </w:r>
          </w:p>
        </w:tc>
        <w:tc>
          <w:tcPr>
            <w:tcW w:w="2126" w:type="dxa"/>
          </w:tcPr>
          <w:p w14:paraId="4CFF6313" w14:textId="51E4F765" w:rsidR="00F36DC8" w:rsidRPr="00F36DC8" w:rsidRDefault="00F36DC8" w:rsidP="00F575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fr-FR"/>
              </w:rPr>
              <w:t>Members</w:t>
            </w:r>
            <w:proofErr w:type="spellEnd"/>
          </w:p>
        </w:tc>
        <w:tc>
          <w:tcPr>
            <w:tcW w:w="2126" w:type="dxa"/>
          </w:tcPr>
          <w:p w14:paraId="7C88A47E" w14:textId="75FF465D" w:rsidR="00F36DC8" w:rsidRPr="00F36DC8" w:rsidRDefault="00F36DC8" w:rsidP="00F57508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15 Mar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1B78C0" w14:textId="77777777" w:rsidR="00F36DC8" w:rsidRPr="00F36DC8" w:rsidRDefault="00F36DC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fr-FR"/>
              </w:rPr>
            </w:pPr>
          </w:p>
        </w:tc>
      </w:tr>
      <w:tr w:rsidR="00F57508" w:rsidRPr="00071802" w14:paraId="05AC3F52" w14:textId="77777777" w:rsidTr="00240FA1">
        <w:tc>
          <w:tcPr>
            <w:tcW w:w="1466" w:type="dxa"/>
          </w:tcPr>
          <w:p w14:paraId="5D034B26" w14:textId="7069B0A4" w:rsidR="00F57508" w:rsidRDefault="00071802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1" w:name="_Hlk529100944"/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6266D38F" w14:textId="4595A3AD" w:rsidR="00F57508" w:rsidRDefault="00071802" w:rsidP="00F575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1802">
              <w:rPr>
                <w:rFonts w:ascii="Arial" w:hAnsi="Arial" w:cs="Arial"/>
                <w:b/>
                <w:sz w:val="20"/>
                <w:szCs w:val="20"/>
                <w:lang w:val="en-US"/>
              </w:rPr>
              <w:t>Communication: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Circulate overview of regulatory landscape around Sb substances</w:t>
            </w:r>
          </w:p>
        </w:tc>
        <w:tc>
          <w:tcPr>
            <w:tcW w:w="2126" w:type="dxa"/>
          </w:tcPr>
          <w:p w14:paraId="1DCEFE3A" w14:textId="38EE03EC" w:rsidR="00F57508" w:rsidRDefault="00071802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28FBB26A" w14:textId="341BB5F0" w:rsidR="00F57508" w:rsidRDefault="00071802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Mar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F860F3" w14:textId="2CFCB796" w:rsidR="00F57508" w:rsidRDefault="00F5750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D05C6F" w14:paraId="0445CF99" w14:textId="77777777" w:rsidTr="00240FA1">
        <w:tc>
          <w:tcPr>
            <w:tcW w:w="1466" w:type="dxa"/>
          </w:tcPr>
          <w:p w14:paraId="3CA97B38" w14:textId="100B23C2" w:rsidR="00F57508" w:rsidRDefault="00451FCD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4CE8FAE5" w14:textId="59DFD3B3" w:rsidR="00F57508" w:rsidRDefault="00071802" w:rsidP="00F575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1802">
              <w:rPr>
                <w:rFonts w:ascii="Arial" w:hAnsi="Arial" w:cs="Arial"/>
                <w:b/>
                <w:sz w:val="20"/>
                <w:szCs w:val="20"/>
                <w:lang w:val="en-US"/>
              </w:rPr>
              <w:t>Communication: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51FCD">
              <w:rPr>
                <w:rFonts w:ascii="Arial" w:hAnsi="Arial" w:cs="Arial"/>
                <w:sz w:val="20"/>
                <w:szCs w:val="20"/>
                <w:lang w:val="en-US"/>
              </w:rPr>
              <w:t>Comment p</w:t>
            </w:r>
            <w:r w:rsidR="00F57508" w:rsidRPr="009819D8">
              <w:rPr>
                <w:rFonts w:ascii="Arial" w:hAnsi="Arial" w:cs="Arial"/>
                <w:sz w:val="20"/>
                <w:szCs w:val="20"/>
                <w:lang w:val="en-US"/>
              </w:rPr>
              <w:t xml:space="preserve">rogress </w:t>
            </w:r>
            <w:r w:rsidR="00451FCD">
              <w:rPr>
                <w:rFonts w:ascii="Arial" w:hAnsi="Arial" w:cs="Arial"/>
                <w:sz w:val="20"/>
                <w:szCs w:val="20"/>
                <w:lang w:val="en-US"/>
              </w:rPr>
              <w:t>tracking</w:t>
            </w:r>
            <w:r w:rsidR="00F57508" w:rsidRPr="009819D8">
              <w:rPr>
                <w:rFonts w:ascii="Arial" w:hAnsi="Arial" w:cs="Arial"/>
                <w:sz w:val="20"/>
                <w:szCs w:val="20"/>
                <w:lang w:val="en-US"/>
              </w:rPr>
              <w:t xml:space="preserve"> tool </w:t>
            </w:r>
          </w:p>
        </w:tc>
        <w:tc>
          <w:tcPr>
            <w:tcW w:w="2126" w:type="dxa"/>
          </w:tcPr>
          <w:p w14:paraId="20EDFE15" w14:textId="67738F02" w:rsidR="00F57508" w:rsidRDefault="00451FCD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Members</w:t>
            </w:r>
          </w:p>
        </w:tc>
        <w:tc>
          <w:tcPr>
            <w:tcW w:w="2126" w:type="dxa"/>
          </w:tcPr>
          <w:p w14:paraId="65392BC4" w14:textId="43963412" w:rsidR="00F57508" w:rsidRDefault="00451FCD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On-going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50EA9F" w14:textId="74585E2B" w:rsidR="00F57508" w:rsidRPr="0074427F" w:rsidRDefault="00F57508" w:rsidP="00F57508">
            <w:pPr>
              <w:rPr>
                <w:rFonts w:ascii="Arial" w:eastAsia="Calibri" w:hAnsi="Arial" w:cs="Arial"/>
                <w:bCs/>
                <w:color w:val="00B0F0"/>
                <w:kern w:val="24"/>
                <w:sz w:val="20"/>
                <w:szCs w:val="20"/>
                <w:lang w:val="en-US"/>
              </w:rPr>
            </w:pPr>
          </w:p>
        </w:tc>
      </w:tr>
      <w:tr w:rsidR="00451FCD" w:rsidRPr="00451FCD" w14:paraId="157ACA7B" w14:textId="77777777" w:rsidTr="00240FA1">
        <w:tc>
          <w:tcPr>
            <w:tcW w:w="1466" w:type="dxa"/>
          </w:tcPr>
          <w:p w14:paraId="476493C2" w14:textId="7F54CD18" w:rsidR="00451FCD" w:rsidRDefault="00451FCD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78854A52" w14:textId="32FA4D2B" w:rsidR="00451FCD" w:rsidRPr="00071802" w:rsidRDefault="00451FCD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Communication: </w:t>
            </w:r>
            <w:r w:rsidRPr="00451FCD">
              <w:rPr>
                <w:rFonts w:ascii="Arial" w:hAnsi="Arial" w:cs="Arial"/>
                <w:sz w:val="20"/>
                <w:szCs w:val="20"/>
                <w:lang w:val="en-US"/>
              </w:rPr>
              <w:t>Circulate Save the date announcement for 2019 Sb Day</w:t>
            </w:r>
          </w:p>
        </w:tc>
        <w:tc>
          <w:tcPr>
            <w:tcW w:w="2126" w:type="dxa"/>
          </w:tcPr>
          <w:p w14:paraId="2C812B9E" w14:textId="7A5F7A29" w:rsidR="00451FCD" w:rsidRDefault="00451FCD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N. Francis</w:t>
            </w:r>
          </w:p>
        </w:tc>
        <w:tc>
          <w:tcPr>
            <w:tcW w:w="2126" w:type="dxa"/>
          </w:tcPr>
          <w:p w14:paraId="727321BD" w14:textId="39E781A6" w:rsidR="00451FCD" w:rsidRDefault="00451FCD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&lt; 15 Mar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E24B97" w14:textId="77777777" w:rsidR="00451FCD" w:rsidRPr="0074427F" w:rsidRDefault="00451FCD" w:rsidP="00F57508">
            <w:pPr>
              <w:rPr>
                <w:rFonts w:ascii="Arial" w:eastAsia="Calibri" w:hAnsi="Arial" w:cs="Arial"/>
                <w:bCs/>
                <w:color w:val="00B0F0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4E5203" w14:paraId="23A0B051" w14:textId="77777777" w:rsidTr="00240FA1">
        <w:tc>
          <w:tcPr>
            <w:tcW w:w="1466" w:type="dxa"/>
            <w:shd w:val="clear" w:color="auto" w:fill="B8CCE4" w:themeFill="accent1" w:themeFillTint="66"/>
          </w:tcPr>
          <w:p w14:paraId="67395257" w14:textId="7777777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26" w:type="dxa"/>
            <w:shd w:val="clear" w:color="auto" w:fill="B8CCE4" w:themeFill="accent1" w:themeFillTint="66"/>
          </w:tcPr>
          <w:p w14:paraId="1D18D250" w14:textId="24990A57" w:rsidR="00F57508" w:rsidRPr="001447BF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447BF">
              <w:rPr>
                <w:rFonts w:ascii="Arial" w:hAnsi="Arial" w:cs="Arial"/>
                <w:b/>
                <w:sz w:val="20"/>
                <w:szCs w:val="20"/>
                <w:lang w:val="en-US"/>
              </w:rPr>
              <w:t>For Q2 2019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14:paraId="5C490075" w14:textId="7777777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B8CCE4" w:themeFill="accent1" w:themeFillTint="66"/>
          </w:tcPr>
          <w:p w14:paraId="77A36796" w14:textId="7777777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</w:tcPr>
          <w:p w14:paraId="52C9D296" w14:textId="77777777" w:rsidR="00F57508" w:rsidRPr="00881494" w:rsidRDefault="00F57508" w:rsidP="00F57508">
            <w:pPr>
              <w:jc w:val="center"/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4E5203" w14:paraId="0B71E07D" w14:textId="77777777" w:rsidTr="00240FA1">
        <w:tc>
          <w:tcPr>
            <w:tcW w:w="1466" w:type="dxa"/>
          </w:tcPr>
          <w:p w14:paraId="08C4B3C5" w14:textId="46AEABBF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181115</w:t>
            </w:r>
          </w:p>
        </w:tc>
        <w:tc>
          <w:tcPr>
            <w:tcW w:w="6326" w:type="dxa"/>
          </w:tcPr>
          <w:p w14:paraId="7D3142A9" w14:textId="6EB5F639" w:rsidR="00F57508" w:rsidRDefault="00F57508" w:rsidP="00F575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Based on revised </w:t>
            </w:r>
            <w:proofErr w:type="spellStart"/>
            <w:r w:rsidRPr="004E046D">
              <w:rPr>
                <w:rFonts w:ascii="Arial" w:hAnsi="Arial" w:cs="Arial"/>
                <w:sz w:val="20"/>
                <w:szCs w:val="20"/>
                <w:lang w:val="en-US"/>
              </w:rPr>
              <w:t>LoA</w:t>
            </w:r>
            <w:proofErr w:type="spellEnd"/>
            <w:r w:rsidRPr="004E046D">
              <w:rPr>
                <w:rFonts w:ascii="Arial" w:hAnsi="Arial" w:cs="Arial"/>
                <w:sz w:val="20"/>
                <w:szCs w:val="20"/>
                <w:lang w:val="en-US"/>
              </w:rPr>
              <w:t xml:space="preserve"> itemization/fee justification and reimbursement/reinvoicing calculations upon final 2018 expenses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and first draft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SEv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decision, determine and distribute predicted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SEv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costs across all Sb substances registrants and decide whether/when to invoice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SEv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to non-i2a Members</w:t>
            </w:r>
          </w:p>
        </w:tc>
        <w:tc>
          <w:tcPr>
            <w:tcW w:w="2126" w:type="dxa"/>
          </w:tcPr>
          <w:p w14:paraId="65D75324" w14:textId="2081C740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 /Treasurer / Board</w:t>
            </w:r>
          </w:p>
        </w:tc>
        <w:tc>
          <w:tcPr>
            <w:tcW w:w="2126" w:type="dxa"/>
          </w:tcPr>
          <w:p w14:paraId="109D6EC3" w14:textId="316B87E9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&lt; Jun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AEEAC9" w14:textId="77777777" w:rsidR="00F57508" w:rsidRPr="00881494" w:rsidRDefault="00F57508" w:rsidP="00F57508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4E5203" w14:paraId="23A7C449" w14:textId="77777777" w:rsidTr="00240FA1">
        <w:tc>
          <w:tcPr>
            <w:tcW w:w="1466" w:type="dxa"/>
            <w:shd w:val="clear" w:color="auto" w:fill="B8CCE4" w:themeFill="accent1" w:themeFillTint="66"/>
          </w:tcPr>
          <w:p w14:paraId="6475E30A" w14:textId="77777777" w:rsidR="00F57508" w:rsidRPr="00E07146" w:rsidRDefault="00F57508" w:rsidP="00F575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326" w:type="dxa"/>
            <w:shd w:val="clear" w:color="auto" w:fill="B8CCE4" w:themeFill="accent1" w:themeFillTint="66"/>
          </w:tcPr>
          <w:p w14:paraId="1993ED79" w14:textId="2E20BC5B" w:rsidR="00F57508" w:rsidRPr="00E07146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07146">
              <w:rPr>
                <w:rFonts w:ascii="Arial" w:hAnsi="Arial" w:cs="Arial"/>
                <w:b/>
                <w:sz w:val="20"/>
                <w:szCs w:val="20"/>
                <w:lang w:val="en-US"/>
              </w:rPr>
              <w:t>For End 2019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14:paraId="5B09F194" w14:textId="77777777" w:rsidR="00F57508" w:rsidRPr="00E07146" w:rsidRDefault="00F57508" w:rsidP="00F575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B8CCE4" w:themeFill="accent1" w:themeFillTint="66"/>
          </w:tcPr>
          <w:p w14:paraId="2785A491" w14:textId="77777777" w:rsidR="00F57508" w:rsidRPr="00E07146" w:rsidRDefault="00F57508" w:rsidP="00F575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</w:tcPr>
          <w:p w14:paraId="4D07146F" w14:textId="77777777" w:rsidR="00F57508" w:rsidRPr="00E07146" w:rsidRDefault="00F57508" w:rsidP="00F57508">
            <w:pPr>
              <w:jc w:val="center"/>
              <w:rPr>
                <w:rFonts w:ascii="Arial" w:eastAsia="Calibri" w:hAnsi="Arial" w:cs="Arial"/>
                <w:b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4E5203" w14:paraId="475523A7" w14:textId="77777777" w:rsidTr="00240FA1">
        <w:tc>
          <w:tcPr>
            <w:tcW w:w="1466" w:type="dxa"/>
          </w:tcPr>
          <w:p w14:paraId="329E34D8" w14:textId="7E57D2D5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181115</w:t>
            </w:r>
          </w:p>
        </w:tc>
        <w:tc>
          <w:tcPr>
            <w:tcW w:w="6326" w:type="dxa"/>
          </w:tcPr>
          <w:p w14:paraId="7A5E0D9E" w14:textId="7A35B409" w:rsidR="00F57508" w:rsidRDefault="00F57508" w:rsidP="00F575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 on which/how workplace exposure data collected during i2a’s Workplace Exposure Monitoring Campaign will be reported to authorities</w:t>
            </w:r>
          </w:p>
        </w:tc>
        <w:tc>
          <w:tcPr>
            <w:tcW w:w="2126" w:type="dxa"/>
          </w:tcPr>
          <w:p w14:paraId="053D6DB9" w14:textId="1736F23A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Braibant/EHS Group/Board</w:t>
            </w:r>
          </w:p>
        </w:tc>
        <w:tc>
          <w:tcPr>
            <w:tcW w:w="2126" w:type="dxa"/>
          </w:tcPr>
          <w:p w14:paraId="20A7077C" w14:textId="2C602276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End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6D924" w14:textId="77777777" w:rsidR="00F57508" w:rsidRPr="00881494" w:rsidRDefault="00F57508" w:rsidP="00F57508">
            <w:pPr>
              <w:jc w:val="center"/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2C5083" w14:paraId="0B3406A0" w14:textId="77777777" w:rsidTr="00240FA1">
        <w:tc>
          <w:tcPr>
            <w:tcW w:w="1466" w:type="dxa"/>
          </w:tcPr>
          <w:p w14:paraId="3B727351" w14:textId="6AF988EB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30BEC251" w14:textId="4044295E" w:rsidR="00F57508" w:rsidRDefault="00F57508" w:rsidP="00F575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Check success of Associate Association membership and decide whether to retain or adjust</w:t>
            </w:r>
          </w:p>
        </w:tc>
        <w:tc>
          <w:tcPr>
            <w:tcW w:w="2126" w:type="dxa"/>
          </w:tcPr>
          <w:p w14:paraId="213179BD" w14:textId="00CDDB1B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Board</w:t>
            </w:r>
          </w:p>
        </w:tc>
        <w:tc>
          <w:tcPr>
            <w:tcW w:w="2126" w:type="dxa"/>
          </w:tcPr>
          <w:p w14:paraId="0218191C" w14:textId="221EEFEC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End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880BA7" w14:textId="77777777" w:rsidR="00F57508" w:rsidRPr="00881494" w:rsidRDefault="00F57508" w:rsidP="00F57508">
            <w:pPr>
              <w:jc w:val="center"/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bookmarkEnd w:id="1"/>
    </w:tbl>
    <w:p w14:paraId="19CE0EA6" w14:textId="39B0A980" w:rsidR="00F52788" w:rsidRPr="00323315" w:rsidRDefault="00F52788" w:rsidP="00C87EBC">
      <w:pPr>
        <w:spacing w:after="0"/>
        <w:rPr>
          <w:rFonts w:ascii="Arial" w:hAnsi="Arial" w:cs="Arial"/>
          <w:b/>
          <w:color w:val="2575AE"/>
          <w:sz w:val="20"/>
          <w:szCs w:val="20"/>
          <w:lang w:val="en-US"/>
        </w:rPr>
      </w:pPr>
    </w:p>
    <w:sectPr w:rsidR="00F52788" w:rsidRPr="00323315" w:rsidSect="00F52788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 w:code="9"/>
      <w:pgMar w:top="1134" w:right="1134" w:bottom="1134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03369" w14:textId="77777777" w:rsidR="00580EFE" w:rsidRDefault="00580EFE" w:rsidP="007560CA">
      <w:pPr>
        <w:spacing w:after="0" w:line="240" w:lineRule="auto"/>
      </w:pPr>
      <w:r>
        <w:separator/>
      </w:r>
    </w:p>
  </w:endnote>
  <w:endnote w:type="continuationSeparator" w:id="0">
    <w:p w14:paraId="30ADECD8" w14:textId="77777777" w:rsidR="00580EFE" w:rsidRDefault="00580EFE" w:rsidP="00756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D50AF" w14:textId="77777777" w:rsidR="007560CA" w:rsidRPr="00DD0537" w:rsidRDefault="007560CA" w:rsidP="007560CA">
    <w:pPr>
      <w:pStyle w:val="Footer"/>
      <w:tabs>
        <w:tab w:val="clear" w:pos="4703"/>
        <w:tab w:val="center" w:pos="5233"/>
        <w:tab w:val="right" w:pos="10466"/>
      </w:tabs>
      <w:jc w:val="center"/>
      <w:rPr>
        <w:rFonts w:ascii="Arial" w:hAnsi="Arial" w:cs="Arial"/>
        <w:b/>
        <w:bCs/>
        <w:sz w:val="24"/>
        <w:szCs w:val="24"/>
      </w:rPr>
    </w:pPr>
    <w:r w:rsidRPr="00DD0537">
      <w:rPr>
        <w:rFonts w:ascii="Arial" w:hAnsi="Arial" w:cs="Arial"/>
        <w:b/>
        <w:bCs/>
        <w:sz w:val="24"/>
        <w:szCs w:val="24"/>
      </w:rPr>
      <w:t xml:space="preserve">International </w:t>
    </w:r>
    <w:proofErr w:type="spellStart"/>
    <w:r w:rsidRPr="00DD0537">
      <w:rPr>
        <w:rFonts w:ascii="Arial" w:hAnsi="Arial" w:cs="Arial"/>
        <w:b/>
        <w:bCs/>
        <w:sz w:val="24"/>
        <w:szCs w:val="24"/>
      </w:rPr>
      <w:t>Antimony</w:t>
    </w:r>
    <w:proofErr w:type="spellEnd"/>
    <w:r w:rsidRPr="00DD0537">
      <w:rPr>
        <w:rFonts w:ascii="Arial" w:hAnsi="Arial" w:cs="Arial"/>
        <w:b/>
        <w:bCs/>
        <w:sz w:val="24"/>
        <w:szCs w:val="24"/>
      </w:rPr>
      <w:t xml:space="preserve"> Association (VZW)</w:t>
    </w:r>
  </w:p>
  <w:p w14:paraId="7D6D0FEE" w14:textId="789B6F68" w:rsidR="007560CA" w:rsidRPr="00DD0537" w:rsidRDefault="007560CA" w:rsidP="007560CA">
    <w:pPr>
      <w:pStyle w:val="Footer"/>
      <w:tabs>
        <w:tab w:val="clear" w:pos="4703"/>
        <w:tab w:val="center" w:pos="5233"/>
        <w:tab w:val="right" w:pos="10466"/>
      </w:tabs>
      <w:jc w:val="center"/>
      <w:rPr>
        <w:rFonts w:ascii="Arial" w:hAnsi="Arial" w:cs="Arial"/>
        <w:color w:val="000000"/>
        <w:sz w:val="15"/>
        <w:szCs w:val="15"/>
      </w:rPr>
    </w:pPr>
    <w:r w:rsidRPr="00DD0537">
      <w:rPr>
        <w:rFonts w:ascii="Arial" w:hAnsi="Arial" w:cs="Arial"/>
        <w:color w:val="000000"/>
        <w:sz w:val="15"/>
        <w:szCs w:val="15"/>
      </w:rPr>
      <w:t>Avenue de Broqueville 12, 1150 Brus</w:t>
    </w:r>
    <w:r w:rsidR="006E142F">
      <w:rPr>
        <w:rFonts w:ascii="Arial" w:hAnsi="Arial" w:cs="Arial"/>
        <w:color w:val="000000"/>
        <w:sz w:val="15"/>
        <w:szCs w:val="15"/>
      </w:rPr>
      <w:t>sels, Belgium//Phone : +32 (0)</w:t>
    </w:r>
    <w:r w:rsidRPr="00DD0537">
      <w:rPr>
        <w:rFonts w:ascii="Arial" w:hAnsi="Arial" w:cs="Arial"/>
        <w:color w:val="000000"/>
        <w:sz w:val="15"/>
        <w:szCs w:val="15"/>
      </w:rPr>
      <w:t xml:space="preserve">2 </w:t>
    </w:r>
    <w:r w:rsidR="00181692" w:rsidRPr="00181692">
      <w:rPr>
        <w:rFonts w:ascii="Arial" w:hAnsi="Arial" w:cs="Arial"/>
        <w:color w:val="000000"/>
        <w:sz w:val="15"/>
        <w:szCs w:val="15"/>
      </w:rPr>
      <w:t>7</w:t>
    </w:r>
    <w:r w:rsidR="006E142F">
      <w:rPr>
        <w:rFonts w:ascii="Arial" w:hAnsi="Arial" w:cs="Arial"/>
        <w:color w:val="000000"/>
        <w:sz w:val="15"/>
        <w:szCs w:val="15"/>
      </w:rPr>
      <w:t>79 00 49</w:t>
    </w:r>
    <w:r w:rsidR="00181692">
      <w:rPr>
        <w:rFonts w:ascii="Arial" w:hAnsi="Arial" w:cs="Arial"/>
        <w:color w:val="000000"/>
        <w:sz w:val="15"/>
        <w:szCs w:val="15"/>
      </w:rPr>
      <w:t xml:space="preserve"> </w:t>
    </w:r>
    <w:r w:rsidRPr="00DD0537">
      <w:rPr>
        <w:rFonts w:ascii="Arial" w:hAnsi="Arial" w:cs="Arial"/>
        <w:color w:val="000000"/>
        <w:sz w:val="15"/>
        <w:szCs w:val="15"/>
      </w:rPr>
      <w:t>/ Fax : +32 (2) 762 82 29</w:t>
    </w:r>
  </w:p>
  <w:p w14:paraId="5C090CCE" w14:textId="77777777" w:rsidR="007560CA" w:rsidRDefault="00290571" w:rsidP="007560CA">
    <w:pPr>
      <w:pStyle w:val="Footer"/>
      <w:jc w:val="center"/>
    </w:pPr>
    <w:r w:rsidRPr="00DD0537">
      <w:rPr>
        <w:rFonts w:ascii="Arial" w:hAnsi="Arial" w:cs="Arial"/>
        <w:color w:val="008954"/>
        <w:sz w:val="24"/>
        <w:szCs w:val="24"/>
      </w:rPr>
      <w:t>www.antimony.com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F810C" w14:textId="77777777" w:rsidR="00580EFE" w:rsidRDefault="00580EFE" w:rsidP="007560CA">
      <w:pPr>
        <w:spacing w:after="0" w:line="240" w:lineRule="auto"/>
      </w:pPr>
      <w:r>
        <w:separator/>
      </w:r>
    </w:p>
  </w:footnote>
  <w:footnote w:type="continuationSeparator" w:id="0">
    <w:p w14:paraId="704D8475" w14:textId="77777777" w:rsidR="00580EFE" w:rsidRDefault="00580EFE" w:rsidP="00756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79F2F" w14:textId="77777777" w:rsidR="007560CA" w:rsidRDefault="00580EFE">
    <w:pPr>
      <w:pStyle w:val="Header"/>
    </w:pPr>
    <w:r>
      <w:rPr>
        <w:noProof/>
        <w:lang w:val="en-US"/>
      </w:rPr>
      <w:pict w14:anchorId="028224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598926" o:spid="_x0000_s2056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Background Presentation-1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CDE1" w14:textId="77777777" w:rsidR="007560CA" w:rsidRPr="00DD0537" w:rsidRDefault="007560CA">
    <w:pPr>
      <w:pStyle w:val="Header"/>
    </w:pPr>
    <w:r>
      <w:rPr>
        <w:noProof/>
        <w:lang w:val="en-US"/>
      </w:rPr>
      <w:drawing>
        <wp:inline distT="0" distB="0" distL="0" distR="0" wp14:anchorId="55B2B0E8" wp14:editId="433996F7">
          <wp:extent cx="2764312" cy="7848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2a Logo_Transparency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880"/>
                  <a:stretch/>
                </pic:blipFill>
                <pic:spPr bwMode="auto">
                  <a:xfrm>
                    <a:off x="0" y="0"/>
                    <a:ext cx="2769189" cy="786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C07B1" w14:textId="77777777" w:rsidR="007560CA" w:rsidRDefault="00580EFE">
    <w:pPr>
      <w:pStyle w:val="Header"/>
    </w:pPr>
    <w:r>
      <w:rPr>
        <w:noProof/>
        <w:lang w:val="en-US"/>
      </w:rPr>
      <w:pict w14:anchorId="136154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598925" o:spid="_x0000_s2055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Background Presentation-1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13170"/>
    <w:multiLevelType w:val="multilevel"/>
    <w:tmpl w:val="B0A64E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C92A98"/>
    <w:multiLevelType w:val="hybridMultilevel"/>
    <w:tmpl w:val="A4225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61CC0"/>
    <w:multiLevelType w:val="hybridMultilevel"/>
    <w:tmpl w:val="7478A4CE"/>
    <w:lvl w:ilvl="0" w:tplc="70D2824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B67D34"/>
    <w:multiLevelType w:val="multilevel"/>
    <w:tmpl w:val="FB848D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276D34"/>
    <w:multiLevelType w:val="hybridMultilevel"/>
    <w:tmpl w:val="360AAAC2"/>
    <w:lvl w:ilvl="0" w:tplc="92C05DC8">
      <w:numFmt w:val="bullet"/>
      <w:lvlText w:val="•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041F2"/>
    <w:multiLevelType w:val="multilevel"/>
    <w:tmpl w:val="2DE2B7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4217C15"/>
    <w:multiLevelType w:val="hybridMultilevel"/>
    <w:tmpl w:val="0004FA98"/>
    <w:lvl w:ilvl="0" w:tplc="70D282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43303"/>
    <w:multiLevelType w:val="hybridMultilevel"/>
    <w:tmpl w:val="E660751C"/>
    <w:lvl w:ilvl="0" w:tplc="70D282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A72DA"/>
    <w:multiLevelType w:val="multilevel"/>
    <w:tmpl w:val="A6B87B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7212FC"/>
    <w:multiLevelType w:val="hybridMultilevel"/>
    <w:tmpl w:val="F4A02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A671AF"/>
    <w:multiLevelType w:val="hybridMultilevel"/>
    <w:tmpl w:val="25C2DDB8"/>
    <w:lvl w:ilvl="0" w:tplc="70D282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80B81"/>
    <w:multiLevelType w:val="hybridMultilevel"/>
    <w:tmpl w:val="25E66030"/>
    <w:lvl w:ilvl="0" w:tplc="1DB62BE4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6A5218"/>
    <w:multiLevelType w:val="hybridMultilevel"/>
    <w:tmpl w:val="DAB4C8DE"/>
    <w:lvl w:ilvl="0" w:tplc="6BCAC2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4232D"/>
    <w:multiLevelType w:val="multilevel"/>
    <w:tmpl w:val="045C7A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E374D3"/>
    <w:multiLevelType w:val="hybridMultilevel"/>
    <w:tmpl w:val="2938C828"/>
    <w:lvl w:ilvl="0" w:tplc="70D2824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D327AB"/>
    <w:multiLevelType w:val="multilevel"/>
    <w:tmpl w:val="040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4F69438F"/>
    <w:multiLevelType w:val="hybridMultilevel"/>
    <w:tmpl w:val="177438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E53D25"/>
    <w:multiLevelType w:val="hybridMultilevel"/>
    <w:tmpl w:val="F41A2E80"/>
    <w:lvl w:ilvl="0" w:tplc="1DB62BE4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2C16A3"/>
    <w:multiLevelType w:val="hybridMultilevel"/>
    <w:tmpl w:val="5810AFBE"/>
    <w:lvl w:ilvl="0" w:tplc="70D282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A5D64"/>
    <w:multiLevelType w:val="hybridMultilevel"/>
    <w:tmpl w:val="CB226070"/>
    <w:lvl w:ilvl="0" w:tplc="BAA025A0">
      <w:numFmt w:val="bullet"/>
      <w:lvlText w:val=""/>
      <w:lvlJc w:val="left"/>
      <w:pPr>
        <w:ind w:left="1068" w:hanging="708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03592"/>
    <w:multiLevelType w:val="hybridMultilevel"/>
    <w:tmpl w:val="8E0CF3D8"/>
    <w:lvl w:ilvl="0" w:tplc="43E8A1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F862D3"/>
    <w:multiLevelType w:val="multilevel"/>
    <w:tmpl w:val="2446D2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1273CF7"/>
    <w:multiLevelType w:val="multilevel"/>
    <w:tmpl w:val="FD4AC7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21F587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B11E37"/>
    <w:multiLevelType w:val="multilevel"/>
    <w:tmpl w:val="CB9844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D8B0E6D"/>
    <w:multiLevelType w:val="hybridMultilevel"/>
    <w:tmpl w:val="6262B32C"/>
    <w:lvl w:ilvl="0" w:tplc="1DB62BE4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0"/>
  </w:num>
  <w:num w:numId="4">
    <w:abstractNumId w:val="15"/>
  </w:num>
  <w:num w:numId="5">
    <w:abstractNumId w:val="3"/>
  </w:num>
  <w:num w:numId="6">
    <w:abstractNumId w:val="8"/>
  </w:num>
  <w:num w:numId="7">
    <w:abstractNumId w:val="21"/>
  </w:num>
  <w:num w:numId="8">
    <w:abstractNumId w:val="22"/>
  </w:num>
  <w:num w:numId="9">
    <w:abstractNumId w:val="24"/>
  </w:num>
  <w:num w:numId="10">
    <w:abstractNumId w:val="5"/>
  </w:num>
  <w:num w:numId="11">
    <w:abstractNumId w:val="12"/>
  </w:num>
  <w:num w:numId="12">
    <w:abstractNumId w:val="7"/>
  </w:num>
  <w:num w:numId="13">
    <w:abstractNumId w:val="20"/>
  </w:num>
  <w:num w:numId="14">
    <w:abstractNumId w:val="10"/>
  </w:num>
  <w:num w:numId="15">
    <w:abstractNumId w:val="18"/>
  </w:num>
  <w:num w:numId="16">
    <w:abstractNumId w:val="6"/>
  </w:num>
  <w:num w:numId="17">
    <w:abstractNumId w:val="14"/>
  </w:num>
  <w:num w:numId="18">
    <w:abstractNumId w:val="1"/>
  </w:num>
  <w:num w:numId="19">
    <w:abstractNumId w:val="2"/>
  </w:num>
  <w:num w:numId="20">
    <w:abstractNumId w:val="11"/>
  </w:num>
  <w:num w:numId="21">
    <w:abstractNumId w:val="19"/>
  </w:num>
  <w:num w:numId="22">
    <w:abstractNumId w:val="17"/>
  </w:num>
  <w:num w:numId="23">
    <w:abstractNumId w:val="25"/>
  </w:num>
  <w:num w:numId="24">
    <w:abstractNumId w:val="4"/>
  </w:num>
  <w:num w:numId="25">
    <w:abstractNumId w:val="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0CA"/>
    <w:rsid w:val="00004204"/>
    <w:rsid w:val="00013325"/>
    <w:rsid w:val="000267D7"/>
    <w:rsid w:val="00026CC2"/>
    <w:rsid w:val="0003264C"/>
    <w:rsid w:val="00037836"/>
    <w:rsid w:val="000441C8"/>
    <w:rsid w:val="000469CF"/>
    <w:rsid w:val="00047F72"/>
    <w:rsid w:val="00051863"/>
    <w:rsid w:val="00071802"/>
    <w:rsid w:val="0008181F"/>
    <w:rsid w:val="00097ECA"/>
    <w:rsid w:val="000A3589"/>
    <w:rsid w:val="000A53F7"/>
    <w:rsid w:val="000A66DF"/>
    <w:rsid w:val="000D4982"/>
    <w:rsid w:val="000E1610"/>
    <w:rsid w:val="000E7272"/>
    <w:rsid w:val="00111BF6"/>
    <w:rsid w:val="00117117"/>
    <w:rsid w:val="00121E3A"/>
    <w:rsid w:val="00126755"/>
    <w:rsid w:val="00141D48"/>
    <w:rsid w:val="00143AA3"/>
    <w:rsid w:val="001447BF"/>
    <w:rsid w:val="00155F51"/>
    <w:rsid w:val="00161318"/>
    <w:rsid w:val="001755BD"/>
    <w:rsid w:val="00181692"/>
    <w:rsid w:val="001831E9"/>
    <w:rsid w:val="001973EC"/>
    <w:rsid w:val="001B429C"/>
    <w:rsid w:val="001B619B"/>
    <w:rsid w:val="001C25DE"/>
    <w:rsid w:val="001D0C56"/>
    <w:rsid w:val="001D4D8E"/>
    <w:rsid w:val="001D55F1"/>
    <w:rsid w:val="001D5FF2"/>
    <w:rsid w:val="001D732D"/>
    <w:rsid w:val="001F05A3"/>
    <w:rsid w:val="001F200E"/>
    <w:rsid w:val="001F7056"/>
    <w:rsid w:val="00203019"/>
    <w:rsid w:val="00210EDD"/>
    <w:rsid w:val="0021600A"/>
    <w:rsid w:val="002162DE"/>
    <w:rsid w:val="002216F5"/>
    <w:rsid w:val="0022728D"/>
    <w:rsid w:val="00227D51"/>
    <w:rsid w:val="00235444"/>
    <w:rsid w:val="00235859"/>
    <w:rsid w:val="00240FA1"/>
    <w:rsid w:val="00253223"/>
    <w:rsid w:val="0025411E"/>
    <w:rsid w:val="00262356"/>
    <w:rsid w:val="002623F2"/>
    <w:rsid w:val="002666C7"/>
    <w:rsid w:val="00273648"/>
    <w:rsid w:val="00277025"/>
    <w:rsid w:val="00285A6D"/>
    <w:rsid w:val="00290571"/>
    <w:rsid w:val="00290A39"/>
    <w:rsid w:val="00297AA5"/>
    <w:rsid w:val="002A0386"/>
    <w:rsid w:val="002A0D98"/>
    <w:rsid w:val="002A69F9"/>
    <w:rsid w:val="002B4261"/>
    <w:rsid w:val="002B6913"/>
    <w:rsid w:val="002B72CA"/>
    <w:rsid w:val="002C03CB"/>
    <w:rsid w:val="002C1491"/>
    <w:rsid w:val="002C1DE9"/>
    <w:rsid w:val="002C3DFB"/>
    <w:rsid w:val="002C5083"/>
    <w:rsid w:val="002D40DD"/>
    <w:rsid w:val="002D6521"/>
    <w:rsid w:val="002E4FAF"/>
    <w:rsid w:val="002E71B9"/>
    <w:rsid w:val="002F179F"/>
    <w:rsid w:val="00313B41"/>
    <w:rsid w:val="0031747F"/>
    <w:rsid w:val="00322301"/>
    <w:rsid w:val="00323315"/>
    <w:rsid w:val="003307B7"/>
    <w:rsid w:val="0033496B"/>
    <w:rsid w:val="00334A35"/>
    <w:rsid w:val="0034234F"/>
    <w:rsid w:val="00355D57"/>
    <w:rsid w:val="00356579"/>
    <w:rsid w:val="0037753A"/>
    <w:rsid w:val="00387EBC"/>
    <w:rsid w:val="00393308"/>
    <w:rsid w:val="003937C5"/>
    <w:rsid w:val="0039567F"/>
    <w:rsid w:val="003A4B35"/>
    <w:rsid w:val="003A557E"/>
    <w:rsid w:val="003A58BB"/>
    <w:rsid w:val="003B4076"/>
    <w:rsid w:val="003C1B0A"/>
    <w:rsid w:val="003C3023"/>
    <w:rsid w:val="003C409C"/>
    <w:rsid w:val="003C4909"/>
    <w:rsid w:val="003E096B"/>
    <w:rsid w:val="003F595D"/>
    <w:rsid w:val="003F5D69"/>
    <w:rsid w:val="00400DB6"/>
    <w:rsid w:val="004074B8"/>
    <w:rsid w:val="00416153"/>
    <w:rsid w:val="00420090"/>
    <w:rsid w:val="00420387"/>
    <w:rsid w:val="00420F2B"/>
    <w:rsid w:val="00425F1D"/>
    <w:rsid w:val="00436516"/>
    <w:rsid w:val="004472AF"/>
    <w:rsid w:val="00451FCD"/>
    <w:rsid w:val="00454581"/>
    <w:rsid w:val="00454A94"/>
    <w:rsid w:val="0046081C"/>
    <w:rsid w:val="00462D5B"/>
    <w:rsid w:val="0046485D"/>
    <w:rsid w:val="00471CB5"/>
    <w:rsid w:val="004758B9"/>
    <w:rsid w:val="00487FE6"/>
    <w:rsid w:val="00493DAF"/>
    <w:rsid w:val="004D3C22"/>
    <w:rsid w:val="004E046D"/>
    <w:rsid w:val="004E14FB"/>
    <w:rsid w:val="004E5203"/>
    <w:rsid w:val="004E7329"/>
    <w:rsid w:val="004F7FAA"/>
    <w:rsid w:val="00500777"/>
    <w:rsid w:val="005143C1"/>
    <w:rsid w:val="00515151"/>
    <w:rsid w:val="005266FD"/>
    <w:rsid w:val="00533BCA"/>
    <w:rsid w:val="00542140"/>
    <w:rsid w:val="00562FE7"/>
    <w:rsid w:val="00565A8A"/>
    <w:rsid w:val="00580EFE"/>
    <w:rsid w:val="00582BDE"/>
    <w:rsid w:val="0058335B"/>
    <w:rsid w:val="0058478E"/>
    <w:rsid w:val="005877FC"/>
    <w:rsid w:val="005B744E"/>
    <w:rsid w:val="005D6651"/>
    <w:rsid w:val="005D6A3D"/>
    <w:rsid w:val="005E7736"/>
    <w:rsid w:val="005E7E49"/>
    <w:rsid w:val="005F20DC"/>
    <w:rsid w:val="006008E5"/>
    <w:rsid w:val="006019D4"/>
    <w:rsid w:val="006136DD"/>
    <w:rsid w:val="00667789"/>
    <w:rsid w:val="00673637"/>
    <w:rsid w:val="0067438D"/>
    <w:rsid w:val="006802B5"/>
    <w:rsid w:val="00687D25"/>
    <w:rsid w:val="006A48AB"/>
    <w:rsid w:val="006A5343"/>
    <w:rsid w:val="006C155F"/>
    <w:rsid w:val="006C1A03"/>
    <w:rsid w:val="006E142F"/>
    <w:rsid w:val="006F5273"/>
    <w:rsid w:val="00712EBC"/>
    <w:rsid w:val="00720CC7"/>
    <w:rsid w:val="0072589C"/>
    <w:rsid w:val="00725A9A"/>
    <w:rsid w:val="007276AE"/>
    <w:rsid w:val="00730C2C"/>
    <w:rsid w:val="0074106F"/>
    <w:rsid w:val="0074326C"/>
    <w:rsid w:val="0074427F"/>
    <w:rsid w:val="0074655F"/>
    <w:rsid w:val="00753F7C"/>
    <w:rsid w:val="007560CA"/>
    <w:rsid w:val="00760A4E"/>
    <w:rsid w:val="0076267F"/>
    <w:rsid w:val="00762F70"/>
    <w:rsid w:val="007641DB"/>
    <w:rsid w:val="00764486"/>
    <w:rsid w:val="00771DF7"/>
    <w:rsid w:val="00775415"/>
    <w:rsid w:val="0079449E"/>
    <w:rsid w:val="007A66BE"/>
    <w:rsid w:val="007C437B"/>
    <w:rsid w:val="007D1BC0"/>
    <w:rsid w:val="00803F68"/>
    <w:rsid w:val="00820542"/>
    <w:rsid w:val="00821314"/>
    <w:rsid w:val="00824C3B"/>
    <w:rsid w:val="0083655B"/>
    <w:rsid w:val="00840445"/>
    <w:rsid w:val="008641BF"/>
    <w:rsid w:val="00865847"/>
    <w:rsid w:val="00867B21"/>
    <w:rsid w:val="00875A1F"/>
    <w:rsid w:val="0088113D"/>
    <w:rsid w:val="00881494"/>
    <w:rsid w:val="008821C9"/>
    <w:rsid w:val="008850B4"/>
    <w:rsid w:val="0089467D"/>
    <w:rsid w:val="00895BC1"/>
    <w:rsid w:val="008B0433"/>
    <w:rsid w:val="008C734B"/>
    <w:rsid w:val="008D2CA4"/>
    <w:rsid w:val="008D401D"/>
    <w:rsid w:val="008F538E"/>
    <w:rsid w:val="009066CE"/>
    <w:rsid w:val="009129ED"/>
    <w:rsid w:val="00912BD1"/>
    <w:rsid w:val="00913469"/>
    <w:rsid w:val="00915C5A"/>
    <w:rsid w:val="00936A7D"/>
    <w:rsid w:val="0094331C"/>
    <w:rsid w:val="00943D08"/>
    <w:rsid w:val="009510B3"/>
    <w:rsid w:val="00961C5A"/>
    <w:rsid w:val="009819D8"/>
    <w:rsid w:val="0098664E"/>
    <w:rsid w:val="0098716E"/>
    <w:rsid w:val="00993CDA"/>
    <w:rsid w:val="009A0273"/>
    <w:rsid w:val="009A07D6"/>
    <w:rsid w:val="009A7CB8"/>
    <w:rsid w:val="009C6EEC"/>
    <w:rsid w:val="009D1B14"/>
    <w:rsid w:val="009D3FBA"/>
    <w:rsid w:val="009D551A"/>
    <w:rsid w:val="009E58EF"/>
    <w:rsid w:val="009F3B1E"/>
    <w:rsid w:val="00A01A8D"/>
    <w:rsid w:val="00A03396"/>
    <w:rsid w:val="00A06A3F"/>
    <w:rsid w:val="00A10CB6"/>
    <w:rsid w:val="00A1261D"/>
    <w:rsid w:val="00A13DF6"/>
    <w:rsid w:val="00A14930"/>
    <w:rsid w:val="00A16131"/>
    <w:rsid w:val="00A16DBC"/>
    <w:rsid w:val="00A42E98"/>
    <w:rsid w:val="00A451D9"/>
    <w:rsid w:val="00A52205"/>
    <w:rsid w:val="00A53D8E"/>
    <w:rsid w:val="00A53D9B"/>
    <w:rsid w:val="00A637A1"/>
    <w:rsid w:val="00A65D9E"/>
    <w:rsid w:val="00A93388"/>
    <w:rsid w:val="00AA143D"/>
    <w:rsid w:val="00AC3434"/>
    <w:rsid w:val="00AC3CD8"/>
    <w:rsid w:val="00AF6C28"/>
    <w:rsid w:val="00B06471"/>
    <w:rsid w:val="00B135E6"/>
    <w:rsid w:val="00B27092"/>
    <w:rsid w:val="00B300B4"/>
    <w:rsid w:val="00B303D3"/>
    <w:rsid w:val="00B315A9"/>
    <w:rsid w:val="00B40540"/>
    <w:rsid w:val="00B43FAA"/>
    <w:rsid w:val="00B46540"/>
    <w:rsid w:val="00B662ED"/>
    <w:rsid w:val="00B74890"/>
    <w:rsid w:val="00BB0AB4"/>
    <w:rsid w:val="00BC54DD"/>
    <w:rsid w:val="00BC59F0"/>
    <w:rsid w:val="00BE06D1"/>
    <w:rsid w:val="00BE2E62"/>
    <w:rsid w:val="00BF4940"/>
    <w:rsid w:val="00C15AE9"/>
    <w:rsid w:val="00C308C6"/>
    <w:rsid w:val="00C3766A"/>
    <w:rsid w:val="00C419B2"/>
    <w:rsid w:val="00C477B5"/>
    <w:rsid w:val="00C6262B"/>
    <w:rsid w:val="00C751A7"/>
    <w:rsid w:val="00C83D59"/>
    <w:rsid w:val="00C84F6A"/>
    <w:rsid w:val="00C8617B"/>
    <w:rsid w:val="00C87EBC"/>
    <w:rsid w:val="00CA0759"/>
    <w:rsid w:val="00CB360A"/>
    <w:rsid w:val="00CD1B82"/>
    <w:rsid w:val="00CE15B0"/>
    <w:rsid w:val="00CE278C"/>
    <w:rsid w:val="00D05C6F"/>
    <w:rsid w:val="00D11207"/>
    <w:rsid w:val="00D12285"/>
    <w:rsid w:val="00D13E6B"/>
    <w:rsid w:val="00D14FA9"/>
    <w:rsid w:val="00D30512"/>
    <w:rsid w:val="00D4726A"/>
    <w:rsid w:val="00D63C64"/>
    <w:rsid w:val="00D6663D"/>
    <w:rsid w:val="00D7293E"/>
    <w:rsid w:val="00D802B6"/>
    <w:rsid w:val="00D84192"/>
    <w:rsid w:val="00D8554A"/>
    <w:rsid w:val="00DA388B"/>
    <w:rsid w:val="00DA59AA"/>
    <w:rsid w:val="00DB5FBA"/>
    <w:rsid w:val="00DC188C"/>
    <w:rsid w:val="00DC420B"/>
    <w:rsid w:val="00DC6B44"/>
    <w:rsid w:val="00DD0423"/>
    <w:rsid w:val="00DD0537"/>
    <w:rsid w:val="00DD4A45"/>
    <w:rsid w:val="00DF3DB4"/>
    <w:rsid w:val="00DF4429"/>
    <w:rsid w:val="00E07146"/>
    <w:rsid w:val="00E37711"/>
    <w:rsid w:val="00E418CD"/>
    <w:rsid w:val="00E554D4"/>
    <w:rsid w:val="00E57E08"/>
    <w:rsid w:val="00E61DAD"/>
    <w:rsid w:val="00E73E11"/>
    <w:rsid w:val="00E77D4A"/>
    <w:rsid w:val="00E84C12"/>
    <w:rsid w:val="00EC7678"/>
    <w:rsid w:val="00EF19C7"/>
    <w:rsid w:val="00EF6336"/>
    <w:rsid w:val="00EF76F8"/>
    <w:rsid w:val="00F15709"/>
    <w:rsid w:val="00F21C69"/>
    <w:rsid w:val="00F27096"/>
    <w:rsid w:val="00F276F1"/>
    <w:rsid w:val="00F300AC"/>
    <w:rsid w:val="00F36DC8"/>
    <w:rsid w:val="00F37EF7"/>
    <w:rsid w:val="00F4749F"/>
    <w:rsid w:val="00F5177F"/>
    <w:rsid w:val="00F52788"/>
    <w:rsid w:val="00F57508"/>
    <w:rsid w:val="00F57C1C"/>
    <w:rsid w:val="00F61C29"/>
    <w:rsid w:val="00F74BCA"/>
    <w:rsid w:val="00F800F9"/>
    <w:rsid w:val="00F92A72"/>
    <w:rsid w:val="00F93F14"/>
    <w:rsid w:val="00F94769"/>
    <w:rsid w:val="00F94F38"/>
    <w:rsid w:val="00FB6C06"/>
    <w:rsid w:val="00FD2254"/>
    <w:rsid w:val="00FD5E25"/>
    <w:rsid w:val="00FE44FB"/>
    <w:rsid w:val="00FF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78802E90"/>
  <w15:docId w15:val="{4A188ACB-9EB8-4E3C-B1E2-51F2C8F9E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60C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0CA"/>
  </w:style>
  <w:style w:type="paragraph" w:styleId="Footer">
    <w:name w:val="footer"/>
    <w:basedOn w:val="Normal"/>
    <w:link w:val="FooterChar"/>
    <w:uiPriority w:val="99"/>
    <w:unhideWhenUsed/>
    <w:rsid w:val="007560C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0CA"/>
  </w:style>
  <w:style w:type="paragraph" w:styleId="BalloonText">
    <w:name w:val="Balloon Text"/>
    <w:basedOn w:val="Normal"/>
    <w:link w:val="BalloonTextChar"/>
    <w:uiPriority w:val="99"/>
    <w:semiHidden/>
    <w:unhideWhenUsed/>
    <w:rsid w:val="0075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0CA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7560C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nl-BE" w:eastAsia="nl-BE"/>
    </w:rPr>
  </w:style>
  <w:style w:type="character" w:customStyle="1" w:styleId="PlainTextChar">
    <w:name w:val="Plain Text Char"/>
    <w:basedOn w:val="DefaultParagraphFont"/>
    <w:link w:val="PlainText"/>
    <w:rsid w:val="007560CA"/>
    <w:rPr>
      <w:rFonts w:ascii="Courier New" w:eastAsia="Times New Roman" w:hAnsi="Courier New" w:cs="Times New Roman"/>
      <w:sz w:val="20"/>
      <w:szCs w:val="20"/>
      <w:lang w:val="nl-BE" w:eastAsia="nl-BE"/>
    </w:rPr>
  </w:style>
  <w:style w:type="table" w:styleId="TableGrid">
    <w:name w:val="Table Grid"/>
    <w:basedOn w:val="TableNormal"/>
    <w:uiPriority w:val="59"/>
    <w:rsid w:val="00803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3F6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23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3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3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3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34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641D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E7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2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</dc:creator>
  <cp:lastModifiedBy>Caroline</cp:lastModifiedBy>
  <cp:revision>16</cp:revision>
  <cp:lastPrinted>2017-06-01T08:41:00Z</cp:lastPrinted>
  <dcterms:created xsi:type="dcterms:W3CDTF">2019-02-28T20:46:00Z</dcterms:created>
  <dcterms:modified xsi:type="dcterms:W3CDTF">2019-02-28T21:16:00Z</dcterms:modified>
</cp:coreProperties>
</file>